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B0164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0164A">
        <w:rPr>
          <w:b/>
          <w:sz w:val="28"/>
          <w:szCs w:val="28"/>
          <w:lang w:eastAsia="ar-SA"/>
        </w:rPr>
        <w:t xml:space="preserve">ПОСТАНОВЛЕНИЕ № </w:t>
      </w:r>
      <w:r w:rsidRPr="00B0164A" w:rsidR="00280581">
        <w:rPr>
          <w:b/>
          <w:sz w:val="28"/>
          <w:szCs w:val="28"/>
          <w:lang w:eastAsia="ar-SA"/>
        </w:rPr>
        <w:t>0</w:t>
      </w:r>
      <w:r w:rsidRPr="00B0164A">
        <w:rPr>
          <w:b/>
          <w:sz w:val="28"/>
          <w:szCs w:val="28"/>
          <w:lang w:eastAsia="ar-SA"/>
        </w:rPr>
        <w:t>5-</w:t>
      </w:r>
      <w:r w:rsidR="00D7286A">
        <w:rPr>
          <w:b/>
          <w:sz w:val="28"/>
          <w:szCs w:val="28"/>
          <w:lang w:eastAsia="ar-SA"/>
        </w:rPr>
        <w:t>0141</w:t>
      </w:r>
      <w:r w:rsidRPr="00B0164A">
        <w:rPr>
          <w:b/>
          <w:sz w:val="28"/>
          <w:szCs w:val="28"/>
          <w:lang w:eastAsia="ar-SA"/>
        </w:rPr>
        <w:t>-2401/202</w:t>
      </w:r>
      <w:r w:rsidR="00D7286A">
        <w:rPr>
          <w:b/>
          <w:sz w:val="28"/>
          <w:szCs w:val="28"/>
          <w:lang w:eastAsia="ar-SA"/>
        </w:rPr>
        <w:t>5</w:t>
      </w:r>
    </w:p>
    <w:p w:rsidR="00614D0D" w:rsidRPr="00B0164A" w:rsidP="00614D0D">
      <w:pPr>
        <w:ind w:firstLine="709"/>
        <w:jc w:val="center"/>
        <w:rPr>
          <w:b/>
          <w:sz w:val="28"/>
          <w:szCs w:val="28"/>
        </w:rPr>
      </w:pPr>
      <w:r w:rsidRPr="00B0164A">
        <w:rPr>
          <w:b/>
          <w:sz w:val="28"/>
          <w:szCs w:val="28"/>
        </w:rPr>
        <w:t>о назначении административного наказания</w:t>
      </w:r>
    </w:p>
    <w:p w:rsidR="00614D0D" w:rsidRPr="00B0164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0164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30</w:t>
      </w:r>
      <w:r w:rsidRPr="00B0164A">
        <w:rPr>
          <w:rFonts w:eastAsia="MS Mincho"/>
          <w:sz w:val="28"/>
          <w:szCs w:val="28"/>
        </w:rPr>
        <w:t xml:space="preserve"> </w:t>
      </w:r>
      <w:r w:rsidRPr="00B0164A" w:rsidR="0067140D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B0164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0164A">
        <w:rPr>
          <w:rFonts w:eastAsia="MS Mincho"/>
          <w:sz w:val="28"/>
          <w:szCs w:val="28"/>
        </w:rPr>
        <w:t xml:space="preserve"> года </w:t>
      </w:r>
      <w:r w:rsidRPr="00B0164A">
        <w:rPr>
          <w:rFonts w:eastAsia="MS Mincho"/>
          <w:sz w:val="28"/>
          <w:szCs w:val="28"/>
        </w:rPr>
        <w:tab/>
      </w:r>
      <w:r w:rsidRPr="00B0164A">
        <w:rPr>
          <w:rFonts w:eastAsia="MS Mincho"/>
          <w:sz w:val="28"/>
          <w:szCs w:val="28"/>
        </w:rPr>
        <w:tab/>
      </w:r>
      <w:r w:rsidRPr="00B0164A">
        <w:rPr>
          <w:rFonts w:eastAsia="MS Mincho"/>
          <w:sz w:val="28"/>
          <w:szCs w:val="28"/>
        </w:rPr>
        <w:tab/>
      </w:r>
      <w:r w:rsidRPr="00B0164A">
        <w:rPr>
          <w:rFonts w:eastAsia="MS Mincho"/>
          <w:sz w:val="28"/>
          <w:szCs w:val="28"/>
        </w:rPr>
        <w:tab/>
      </w:r>
      <w:r w:rsidRPr="00B0164A">
        <w:rPr>
          <w:rFonts w:eastAsia="MS Mincho"/>
          <w:sz w:val="28"/>
          <w:szCs w:val="28"/>
        </w:rPr>
        <w:tab/>
      </w:r>
      <w:r w:rsidRPr="00B0164A">
        <w:rPr>
          <w:rFonts w:eastAsia="MS Mincho"/>
          <w:sz w:val="28"/>
          <w:szCs w:val="28"/>
        </w:rPr>
        <w:tab/>
      </w:r>
      <w:r w:rsidRPr="00B0164A" w:rsidR="00C13D17">
        <w:rPr>
          <w:rFonts w:eastAsia="MS Mincho"/>
          <w:sz w:val="28"/>
          <w:szCs w:val="28"/>
        </w:rPr>
        <w:t xml:space="preserve">         </w:t>
      </w:r>
      <w:r w:rsidRPr="00B0164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B0164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B0164A" w:rsidP="00614D0D">
      <w:pPr>
        <w:ind w:firstLine="708"/>
        <w:jc w:val="both"/>
        <w:rPr>
          <w:rFonts w:eastAsia="MS Mincho"/>
          <w:sz w:val="28"/>
          <w:szCs w:val="28"/>
        </w:rPr>
      </w:pPr>
      <w:r w:rsidRPr="00B0164A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0164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0164A" w:rsidP="00614D0D">
      <w:pPr>
        <w:ind w:firstLine="708"/>
        <w:jc w:val="both"/>
        <w:rPr>
          <w:rFonts w:eastAsia="MS Mincho"/>
          <w:sz w:val="28"/>
          <w:szCs w:val="28"/>
        </w:rPr>
      </w:pPr>
      <w:r w:rsidRPr="00B0164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B0164A" w:rsidR="00FA4701">
        <w:rPr>
          <w:rFonts w:eastAsia="MS Mincho"/>
          <w:sz w:val="28"/>
          <w:szCs w:val="28"/>
        </w:rPr>
        <w:t>2</w:t>
      </w:r>
      <w:r w:rsidRPr="00B0164A">
        <w:rPr>
          <w:rFonts w:eastAsia="MS Mincho"/>
          <w:sz w:val="28"/>
          <w:szCs w:val="28"/>
        </w:rPr>
        <w:t xml:space="preserve"> ст. </w:t>
      </w:r>
      <w:r w:rsidRPr="00B0164A" w:rsidR="00FA4701">
        <w:rPr>
          <w:rFonts w:eastAsia="MS Mincho"/>
          <w:sz w:val="28"/>
          <w:szCs w:val="28"/>
        </w:rPr>
        <w:t>12</w:t>
      </w:r>
      <w:r w:rsidRPr="00B0164A">
        <w:rPr>
          <w:rFonts w:eastAsia="MS Mincho"/>
          <w:sz w:val="28"/>
          <w:szCs w:val="28"/>
        </w:rPr>
        <w:t>.2</w:t>
      </w:r>
      <w:r w:rsidRPr="00B0164A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FE22B2" w:rsidRPr="00B0164A" w:rsidP="0027432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D7286A">
        <w:rPr>
          <w:rFonts w:ascii="Times New Roman" w:eastAsia="MS Mincho" w:hAnsi="Times New Roman"/>
          <w:sz w:val="28"/>
          <w:szCs w:val="28"/>
        </w:rPr>
        <w:t xml:space="preserve">Фролова Андрея Игоревича, </w:t>
      </w:r>
      <w:r w:rsidR="00393A0D">
        <w:rPr>
          <w:rFonts w:ascii="Times New Roman" w:eastAsia="MS Mincho" w:hAnsi="Times New Roman"/>
          <w:sz w:val="28"/>
          <w:szCs w:val="28"/>
        </w:rPr>
        <w:t>----</w:t>
      </w:r>
    </w:p>
    <w:p w:rsidR="00012BF6" w:rsidRPr="00B0164A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B0164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0164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0164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8376D" w:rsidRPr="00B0164A" w:rsidP="00FA4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="00FA131F">
        <w:rPr>
          <w:sz w:val="28"/>
          <w:szCs w:val="28"/>
        </w:rPr>
        <w:t xml:space="preserve"> года</w:t>
      </w:r>
      <w:r w:rsidRPr="00B0164A" w:rsidR="00FA4701">
        <w:rPr>
          <w:sz w:val="28"/>
          <w:szCs w:val="28"/>
        </w:rPr>
        <w:t xml:space="preserve"> в </w:t>
      </w:r>
      <w:r>
        <w:rPr>
          <w:sz w:val="28"/>
          <w:szCs w:val="28"/>
        </w:rPr>
        <w:t>---</w:t>
      </w:r>
      <w:r w:rsidRPr="00B0164A" w:rsidR="00FA4701">
        <w:rPr>
          <w:sz w:val="28"/>
          <w:szCs w:val="28"/>
        </w:rPr>
        <w:t xml:space="preserve"> минут </w:t>
      </w:r>
      <w:r w:rsidRPr="00D7286A" w:rsidR="00FA131F">
        <w:rPr>
          <w:sz w:val="28"/>
          <w:szCs w:val="28"/>
        </w:rPr>
        <w:t xml:space="preserve">на </w:t>
      </w:r>
      <w:r>
        <w:rPr>
          <w:sz w:val="28"/>
          <w:szCs w:val="28"/>
        </w:rPr>
        <w:t>---</w:t>
      </w:r>
      <w:r w:rsidRPr="00D7286A" w:rsidR="00FA131F">
        <w:rPr>
          <w:sz w:val="28"/>
          <w:szCs w:val="28"/>
        </w:rPr>
        <w:t xml:space="preserve"> ХМАО-Югры</w:t>
      </w:r>
      <w:r w:rsidRPr="00D7286A" w:rsidR="00FA131F">
        <w:t xml:space="preserve"> </w:t>
      </w:r>
      <w:r w:rsidRPr="00D7286A" w:rsidR="00FA131F">
        <w:rPr>
          <w:sz w:val="28"/>
          <w:szCs w:val="28"/>
        </w:rPr>
        <w:t>Фролов А.И.</w:t>
      </w:r>
      <w:r w:rsidR="00FA131F">
        <w:rPr>
          <w:sz w:val="28"/>
          <w:szCs w:val="28"/>
        </w:rPr>
        <w:t>,</w:t>
      </w:r>
      <w:r w:rsidRPr="00D7286A" w:rsidR="00FA131F">
        <w:rPr>
          <w:sz w:val="28"/>
          <w:szCs w:val="28"/>
        </w:rPr>
        <w:t xml:space="preserve"> </w:t>
      </w:r>
      <w:r w:rsidRPr="00B0164A" w:rsidR="00340888">
        <w:rPr>
          <w:sz w:val="28"/>
          <w:szCs w:val="28"/>
        </w:rPr>
        <w:t>в</w:t>
      </w:r>
      <w:r w:rsidRPr="00B0164A" w:rsidR="00FA131F">
        <w:rPr>
          <w:sz w:val="28"/>
          <w:szCs w:val="28"/>
        </w:rPr>
        <w:t xml:space="preserve"> нарушение п. </w:t>
      </w:r>
      <w:r w:rsidRPr="00B0164A" w:rsidR="004E44F2">
        <w:rPr>
          <w:sz w:val="28"/>
          <w:szCs w:val="28"/>
        </w:rPr>
        <w:t>2, 10</w:t>
      </w:r>
      <w:r w:rsidRPr="00B0164A" w:rsidR="00F25D15">
        <w:rPr>
          <w:sz w:val="28"/>
          <w:szCs w:val="28"/>
        </w:rPr>
        <w:t>.1</w:t>
      </w:r>
      <w:r w:rsidRPr="00B0164A" w:rsidR="00FA131F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г. № 1090 «О правилах дорожного движ</w:t>
      </w:r>
      <w:r w:rsidRPr="00B0164A" w:rsidR="00FA131F">
        <w:rPr>
          <w:sz w:val="28"/>
          <w:szCs w:val="28"/>
        </w:rPr>
        <w:t>ения» (далее – ОПД ПДД РФ)</w:t>
      </w:r>
      <w:r w:rsidRPr="00B0164A" w:rsidR="004E44F2">
        <w:rPr>
          <w:sz w:val="28"/>
          <w:szCs w:val="28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D7286A" w:rsidR="00FA131F">
        <w:rPr>
          <w:sz w:val="28"/>
          <w:szCs w:val="28"/>
        </w:rPr>
        <w:t>управлял автомобилем марки «</w:t>
      </w:r>
      <w:r>
        <w:rPr>
          <w:sz w:val="28"/>
          <w:szCs w:val="28"/>
        </w:rPr>
        <w:t>----</w:t>
      </w:r>
      <w:r w:rsidRPr="00D7286A" w:rsidR="00FA131F">
        <w:rPr>
          <w:sz w:val="28"/>
          <w:szCs w:val="28"/>
        </w:rPr>
        <w:t xml:space="preserve">» </w:t>
      </w:r>
      <w:r>
        <w:rPr>
          <w:sz w:val="28"/>
          <w:szCs w:val="28"/>
        </w:rPr>
        <w:t>----</w:t>
      </w:r>
      <w:r w:rsidRPr="00D7286A" w:rsidR="00FA131F">
        <w:rPr>
          <w:sz w:val="28"/>
          <w:szCs w:val="28"/>
        </w:rPr>
        <w:t xml:space="preserve"> </w:t>
      </w:r>
      <w:r w:rsidRPr="00B0164A" w:rsidR="00FA131F">
        <w:rPr>
          <w:sz w:val="28"/>
          <w:szCs w:val="28"/>
        </w:rPr>
        <w:t xml:space="preserve"> </w:t>
      </w:r>
      <w:r w:rsidRPr="00B0164A" w:rsidR="00012BF6">
        <w:rPr>
          <w:sz w:val="28"/>
          <w:szCs w:val="28"/>
        </w:rPr>
        <w:t xml:space="preserve">без </w:t>
      </w:r>
      <w:r w:rsidRPr="00B0164A" w:rsidR="008E1AA5">
        <w:rPr>
          <w:sz w:val="28"/>
          <w:szCs w:val="28"/>
        </w:rPr>
        <w:t>государственн</w:t>
      </w:r>
      <w:r w:rsidR="00FA131F">
        <w:rPr>
          <w:sz w:val="28"/>
          <w:szCs w:val="28"/>
        </w:rPr>
        <w:t>ых</w:t>
      </w:r>
      <w:r w:rsidRPr="00B0164A" w:rsidR="008E1AA5">
        <w:rPr>
          <w:sz w:val="28"/>
          <w:szCs w:val="28"/>
        </w:rPr>
        <w:t xml:space="preserve"> регистрационн</w:t>
      </w:r>
      <w:r w:rsidR="00FA131F">
        <w:rPr>
          <w:sz w:val="28"/>
          <w:szCs w:val="28"/>
        </w:rPr>
        <w:t>ых</w:t>
      </w:r>
      <w:r w:rsidRPr="00B0164A" w:rsidR="008E1AA5">
        <w:rPr>
          <w:sz w:val="28"/>
          <w:szCs w:val="28"/>
        </w:rPr>
        <w:t xml:space="preserve"> знак</w:t>
      </w:r>
      <w:r w:rsidR="00FA131F">
        <w:rPr>
          <w:sz w:val="28"/>
          <w:szCs w:val="28"/>
        </w:rPr>
        <w:t>ов</w:t>
      </w:r>
      <w:r w:rsidRPr="00B0164A" w:rsidR="00FA4701">
        <w:rPr>
          <w:sz w:val="28"/>
          <w:szCs w:val="28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В судебное заседание Фролов А.И. не явился, о дате, времени и месте рассмотрения дела извеще</w:t>
      </w:r>
      <w:r w:rsidRPr="00D7286A">
        <w:rPr>
          <w:rFonts w:eastAsia="Calibri"/>
          <w:sz w:val="28"/>
          <w:szCs w:val="28"/>
          <w:lang w:eastAsia="en-US"/>
        </w:rPr>
        <w:t>н надлежащим образом, что подтверждается телефонограммой, имеющейся в материалах дела. Ходатайств об отложении судебного заседания не заявлено, просил рассмотреть дело в его отсутствие, вину признал.</w:t>
      </w:r>
    </w:p>
    <w:p w:rsid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Руководствуясь ч. 2 ст. 25.1 КоАП РФ мировой судья полаг</w:t>
      </w:r>
      <w:r w:rsidRPr="00D7286A">
        <w:rPr>
          <w:rFonts w:eastAsia="Calibri"/>
          <w:sz w:val="28"/>
          <w:szCs w:val="28"/>
          <w:lang w:eastAsia="en-US"/>
        </w:rPr>
        <w:t>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760EF" w:rsidRPr="00B0164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И</w:t>
      </w:r>
      <w:r w:rsidRPr="00B0164A" w:rsidR="00340888">
        <w:rPr>
          <w:rFonts w:eastAsia="Calibri"/>
          <w:sz w:val="28"/>
          <w:szCs w:val="28"/>
          <w:lang w:eastAsia="en-US"/>
        </w:rPr>
        <w:t>сследовав материалы дела, мировой судья приходит к следующим выводам.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В силу ч. 2 ст. 12.2 Кодекса Российской Федерации</w:t>
      </w:r>
      <w:r w:rsidRPr="00B0164A">
        <w:rPr>
          <w:rFonts w:eastAsia="Calibri"/>
          <w:sz w:val="28"/>
          <w:szCs w:val="28"/>
          <w:lang w:eastAsia="en-US"/>
        </w:rPr>
        <w:t xml:space="preserve"> об административных правонарушениях административно-противоправным и наказуемым признается в частности управление транспортным средством без государственных регистрационных знаков.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В соответствии с п. 2.3.1 ПДД РФ водитель транспортного средства обязан пе</w:t>
      </w:r>
      <w:r w:rsidRPr="00B0164A">
        <w:rPr>
          <w:rFonts w:eastAsia="Calibri"/>
          <w:sz w:val="28"/>
          <w:szCs w:val="28"/>
          <w:lang w:eastAsia="en-US"/>
        </w:rPr>
        <w:t>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</w:t>
      </w:r>
      <w:r w:rsidRPr="00B0164A">
        <w:rPr>
          <w:rFonts w:eastAsia="Calibri"/>
          <w:sz w:val="28"/>
          <w:szCs w:val="28"/>
          <w:lang w:eastAsia="en-US"/>
        </w:rPr>
        <w:t xml:space="preserve">жения. 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Запрещается движение при неисправности рабочей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видимости</w:t>
      </w:r>
      <w:r w:rsidRPr="00B0164A">
        <w:rPr>
          <w:rFonts w:eastAsia="Calibri"/>
          <w:sz w:val="28"/>
          <w:szCs w:val="28"/>
          <w:lang w:eastAsia="en-US"/>
        </w:rPr>
        <w:t>, недействующем со стороны водителя стеклоочистителе во время дождя или снегопада.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</w:t>
      </w:r>
      <w:r w:rsidRPr="00B0164A">
        <w:rPr>
          <w:rFonts w:eastAsia="Calibri"/>
          <w:sz w:val="28"/>
          <w:szCs w:val="28"/>
          <w:lang w:eastAsia="en-US"/>
        </w:rPr>
        <w:t>если это невозможно, то он может следовать к месту стоянки или ремонта с соблюдением необходимых мер предосторожности.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В соответствии с п. 2 Основных положений по допуску транспортных средств к эксплуатации и обязанностей должностных лиц по обеспечению без</w:t>
      </w:r>
      <w:r w:rsidRPr="00B0164A">
        <w:rPr>
          <w:rFonts w:eastAsia="Calibri"/>
          <w:sz w:val="28"/>
          <w:szCs w:val="28"/>
          <w:lang w:eastAsia="en-US"/>
        </w:rPr>
        <w:t>опасности дорожного движения, утвержденных Постановлением Совета Министров - Правительства РФ от 23 октября 1993 г. № 1090 «О правилах дорожного движения» на механических транспортных средствах (кроме мопедов, трамваев и троллейбусов) и прицепах должны быт</w:t>
      </w:r>
      <w:r w:rsidRPr="00B0164A">
        <w:rPr>
          <w:rFonts w:eastAsia="Calibri"/>
          <w:sz w:val="28"/>
          <w:szCs w:val="28"/>
          <w:lang w:eastAsia="en-US"/>
        </w:rPr>
        <w:t>ь установлены на предусмотренных для этого местах регистрационные знаки соответствующего образца.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Запрещается эксплуатация автомобилей, автобусов, автопоездов, прицепов, мотоциклов, мопедов, тракторов и других самоходных машин, если их техническое </w:t>
      </w:r>
      <w:r w:rsidRPr="00B0164A">
        <w:rPr>
          <w:rFonts w:eastAsia="Calibri"/>
          <w:sz w:val="28"/>
          <w:szCs w:val="28"/>
          <w:lang w:eastAsia="en-US"/>
        </w:rPr>
        <w:t>состояние и оборудование не отвечают требованиям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12BF6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В соответствии с п. 10.1 приложения к</w:t>
      </w:r>
      <w:r w:rsidRPr="00B0164A">
        <w:rPr>
          <w:rFonts w:eastAsia="Calibri"/>
          <w:sz w:val="28"/>
          <w:szCs w:val="28"/>
          <w:lang w:eastAsia="en-US"/>
        </w:rPr>
        <w:t xml:space="preserve"> Основным положениям по допуску транспортных средств к эксплуатации и обязанностям должностных лиц по обеспечению безопасности дорожного движения «Перечень неисправностей и условий, при которых запрещается эксплуатация транспортных средств», эксплуатация т</w:t>
      </w:r>
      <w:r w:rsidRPr="00B0164A">
        <w:rPr>
          <w:rFonts w:eastAsia="Calibri"/>
          <w:sz w:val="28"/>
          <w:szCs w:val="28"/>
          <w:lang w:eastAsia="en-US"/>
        </w:rPr>
        <w:t>ранспортных средств запрещается в случае, если государственный регистрационный знак транспортного средства, способ и место его установки не отвечают требованиям национального стандарта ГОСТ Р 50577-2018 «Знаки государственные регистрационные транспортных с</w:t>
      </w:r>
      <w:r w:rsidRPr="00B0164A">
        <w:rPr>
          <w:rFonts w:eastAsia="Calibri"/>
          <w:sz w:val="28"/>
          <w:szCs w:val="28"/>
          <w:lang w:eastAsia="en-US"/>
        </w:rPr>
        <w:t>редств. Типы и основные размеры. Технические требования».</w:t>
      </w:r>
    </w:p>
    <w:p w:rsidR="00D7286A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В соответствии с п. 4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</w:t>
      </w:r>
      <w:r w:rsidRPr="00D7286A">
        <w:rPr>
          <w:rFonts w:eastAsia="Calibri"/>
          <w:sz w:val="28"/>
          <w:szCs w:val="28"/>
          <w:lang w:eastAsia="en-US"/>
        </w:rPr>
        <w:t>, предусмотренных главой 12 Кодекса Российской Федерации об административных правонарушениях» объективную сторону состава административного правонарушения, предусмотренного частью 2 статьи 12.2 КоАП РФ, в частности, образуют действия лица по управлению тра</w:t>
      </w:r>
      <w:r w:rsidRPr="00D7286A">
        <w:rPr>
          <w:rFonts w:eastAsia="Calibri"/>
          <w:sz w:val="28"/>
          <w:szCs w:val="28"/>
          <w:lang w:eastAsia="en-US"/>
        </w:rPr>
        <w:t>нспортным средством без государственных регистрационных знаков (в том числе без одного из них).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D7286A" w:rsidR="00D7286A">
        <w:rPr>
          <w:rFonts w:eastAsia="Calibri"/>
          <w:sz w:val="28"/>
          <w:szCs w:val="28"/>
          <w:lang w:eastAsia="en-US"/>
        </w:rPr>
        <w:t>Фролов</w:t>
      </w:r>
      <w:r w:rsidR="00D7286A">
        <w:rPr>
          <w:rFonts w:eastAsia="Calibri"/>
          <w:sz w:val="28"/>
          <w:szCs w:val="28"/>
          <w:lang w:eastAsia="en-US"/>
        </w:rPr>
        <w:t>а</w:t>
      </w:r>
      <w:r w:rsidRPr="00D7286A" w:rsidR="00D7286A">
        <w:rPr>
          <w:rFonts w:eastAsia="Calibri"/>
          <w:sz w:val="28"/>
          <w:szCs w:val="28"/>
          <w:lang w:eastAsia="en-US"/>
        </w:rPr>
        <w:t xml:space="preserve"> А.И.</w:t>
      </w:r>
      <w:r w:rsidR="00D7286A">
        <w:rPr>
          <w:rFonts w:eastAsia="Calibri"/>
          <w:sz w:val="28"/>
          <w:szCs w:val="28"/>
          <w:lang w:eastAsia="en-US"/>
        </w:rPr>
        <w:t xml:space="preserve"> </w:t>
      </w:r>
      <w:r w:rsidRPr="00B0164A">
        <w:rPr>
          <w:rFonts w:eastAsia="Calibri"/>
          <w:sz w:val="28"/>
          <w:szCs w:val="28"/>
          <w:lang w:eastAsia="en-US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012BF6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- </w:t>
      </w:r>
      <w:r w:rsidRPr="00B0164A">
        <w:rPr>
          <w:rFonts w:eastAsia="Calibri"/>
          <w:sz w:val="28"/>
          <w:szCs w:val="28"/>
          <w:lang w:eastAsia="en-US"/>
        </w:rPr>
        <w:t xml:space="preserve"> протоколом об административном правонарушении 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B0164A">
        <w:rPr>
          <w:rFonts w:eastAsia="Calibri"/>
          <w:sz w:val="28"/>
          <w:szCs w:val="28"/>
          <w:lang w:eastAsia="en-US"/>
        </w:rPr>
        <w:t xml:space="preserve"> от 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B0164A">
        <w:rPr>
          <w:rFonts w:eastAsia="Calibri"/>
          <w:sz w:val="28"/>
          <w:szCs w:val="28"/>
          <w:lang w:eastAsia="en-US"/>
        </w:rPr>
        <w:t xml:space="preserve">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</w:t>
      </w:r>
      <w:r w:rsidRPr="00B0164A">
        <w:rPr>
          <w:rFonts w:eastAsia="Calibri"/>
          <w:sz w:val="28"/>
          <w:szCs w:val="28"/>
          <w:lang w:eastAsia="en-US"/>
        </w:rPr>
        <w:t xml:space="preserve">й Федерации об административных правонарушениях и положения ст. 51 Конституции Российской Федерации </w:t>
      </w:r>
      <w:r w:rsidRPr="00D7286A" w:rsidR="00D7286A">
        <w:rPr>
          <w:rFonts w:eastAsia="Calibri"/>
          <w:sz w:val="28"/>
          <w:szCs w:val="28"/>
          <w:lang w:eastAsia="en-US"/>
        </w:rPr>
        <w:t>Фролов</w:t>
      </w:r>
      <w:r w:rsidR="00D7286A">
        <w:rPr>
          <w:rFonts w:eastAsia="Calibri"/>
          <w:sz w:val="28"/>
          <w:szCs w:val="28"/>
          <w:lang w:eastAsia="en-US"/>
        </w:rPr>
        <w:t>у</w:t>
      </w:r>
      <w:r w:rsidRPr="00D7286A" w:rsidR="00D7286A">
        <w:rPr>
          <w:rFonts w:eastAsia="Calibri"/>
          <w:sz w:val="28"/>
          <w:szCs w:val="28"/>
          <w:lang w:eastAsia="en-US"/>
        </w:rPr>
        <w:t xml:space="preserve"> А.И</w:t>
      </w:r>
      <w:r w:rsidRPr="00B0164A" w:rsidR="00F25D15">
        <w:rPr>
          <w:rFonts w:eastAsia="Calibri"/>
          <w:sz w:val="28"/>
          <w:szCs w:val="28"/>
          <w:lang w:eastAsia="en-US"/>
        </w:rPr>
        <w:t>.</w:t>
      </w:r>
      <w:r w:rsidRPr="00B0164A" w:rsidR="00751CF3">
        <w:rPr>
          <w:rFonts w:eastAsia="Calibri"/>
          <w:sz w:val="28"/>
          <w:szCs w:val="28"/>
          <w:lang w:eastAsia="en-US"/>
        </w:rPr>
        <w:t xml:space="preserve"> </w:t>
      </w:r>
      <w:r w:rsidRPr="00B0164A">
        <w:rPr>
          <w:rFonts w:eastAsia="Calibri"/>
          <w:sz w:val="28"/>
          <w:szCs w:val="28"/>
          <w:lang w:eastAsia="en-US"/>
        </w:rPr>
        <w:t xml:space="preserve"> были разъяснены, в графе «Объяснения» он указал, что </w:t>
      </w:r>
      <w:r w:rsidR="00D7286A">
        <w:rPr>
          <w:rFonts w:eastAsia="Calibri"/>
          <w:sz w:val="28"/>
          <w:szCs w:val="28"/>
          <w:lang w:eastAsia="en-US"/>
        </w:rPr>
        <w:t>машина сломанная, не может пройти техосмотр</w:t>
      </w:r>
      <w:r w:rsidRPr="00B0164A">
        <w:rPr>
          <w:rFonts w:eastAsia="Calibri"/>
          <w:sz w:val="28"/>
          <w:szCs w:val="28"/>
          <w:lang w:eastAsia="en-US"/>
        </w:rPr>
        <w:t>;</w:t>
      </w:r>
    </w:p>
    <w:p w:rsidR="00D7286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- фототаблицей, на которой зафиксировано тра</w:t>
      </w:r>
      <w:r w:rsidRPr="00D7286A">
        <w:rPr>
          <w:rFonts w:eastAsia="Calibri"/>
          <w:sz w:val="28"/>
          <w:szCs w:val="28"/>
          <w:lang w:eastAsia="en-US"/>
        </w:rPr>
        <w:t>нспортное средство «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D7286A">
        <w:rPr>
          <w:rFonts w:eastAsia="Calibri"/>
          <w:sz w:val="28"/>
          <w:szCs w:val="28"/>
          <w:lang w:eastAsia="en-US"/>
        </w:rPr>
        <w:t xml:space="preserve">» 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D7286A">
        <w:rPr>
          <w:rFonts w:eastAsia="Calibri"/>
          <w:sz w:val="28"/>
          <w:szCs w:val="28"/>
          <w:lang w:eastAsia="en-US"/>
        </w:rPr>
        <w:t xml:space="preserve"> без государственных регистрационных знаков;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 xml:space="preserve">- карточкой операций с водительским удостоверением, из которой следует, что Фролову А.И. выдано водительское удостоверение </w:t>
      </w:r>
      <w:r w:rsidR="00393A0D">
        <w:rPr>
          <w:rFonts w:eastAsia="Calibri"/>
          <w:sz w:val="28"/>
          <w:szCs w:val="28"/>
          <w:lang w:eastAsia="en-US"/>
        </w:rPr>
        <w:t>----</w:t>
      </w:r>
      <w:r w:rsidRPr="00D7286A">
        <w:rPr>
          <w:rFonts w:eastAsia="Calibri"/>
          <w:sz w:val="28"/>
          <w:szCs w:val="28"/>
          <w:lang w:eastAsia="en-US"/>
        </w:rPr>
        <w:t>;</w:t>
      </w:r>
    </w:p>
    <w:p w:rsidR="00D7286A" w:rsidRPr="00B0164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- карточкой учета транспортного средства, из которой следует, что владельцем транспортного средства «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D7286A">
        <w:rPr>
          <w:rFonts w:eastAsia="Calibri"/>
          <w:sz w:val="28"/>
          <w:szCs w:val="28"/>
          <w:lang w:eastAsia="en-US"/>
        </w:rPr>
        <w:t xml:space="preserve">» 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D7286A">
        <w:rPr>
          <w:rFonts w:eastAsia="Calibri"/>
          <w:sz w:val="28"/>
          <w:szCs w:val="28"/>
          <w:lang w:eastAsia="en-US"/>
        </w:rPr>
        <w:t xml:space="preserve"> 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D7286A">
        <w:rPr>
          <w:rFonts w:eastAsia="Calibri"/>
          <w:sz w:val="28"/>
          <w:szCs w:val="28"/>
          <w:lang w:eastAsia="en-US"/>
        </w:rPr>
        <w:t xml:space="preserve"> является </w:t>
      </w:r>
      <w:r w:rsidR="00393A0D">
        <w:rPr>
          <w:rFonts w:eastAsia="Calibri"/>
          <w:sz w:val="28"/>
          <w:szCs w:val="28"/>
          <w:lang w:eastAsia="en-US"/>
        </w:rPr>
        <w:t>------</w:t>
      </w:r>
    </w:p>
    <w:p w:rsidR="00751CF3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- рапортом </w:t>
      </w:r>
      <w:r w:rsidR="00D7286A">
        <w:rPr>
          <w:rFonts w:eastAsia="Calibri"/>
          <w:sz w:val="28"/>
          <w:szCs w:val="28"/>
          <w:lang w:eastAsia="en-US"/>
        </w:rPr>
        <w:t xml:space="preserve">ст. </w:t>
      </w:r>
      <w:r w:rsidRPr="00B0164A" w:rsidR="00F25D15">
        <w:rPr>
          <w:rFonts w:eastAsia="Calibri"/>
          <w:sz w:val="28"/>
          <w:szCs w:val="28"/>
          <w:lang w:eastAsia="en-US"/>
        </w:rPr>
        <w:t>ИДПС ОВ ДПС ГИБДД ОМВД России по</w:t>
      </w:r>
      <w:r w:rsidR="00D7286A">
        <w:rPr>
          <w:rFonts w:eastAsia="Calibri"/>
          <w:sz w:val="28"/>
          <w:szCs w:val="28"/>
          <w:lang w:eastAsia="en-US"/>
        </w:rPr>
        <w:t xml:space="preserve"> г</w:t>
      </w:r>
      <w:r w:rsidR="00393A0D">
        <w:rPr>
          <w:rFonts w:eastAsia="Calibri"/>
          <w:sz w:val="28"/>
          <w:szCs w:val="28"/>
          <w:lang w:eastAsia="en-US"/>
        </w:rPr>
        <w:t>----</w:t>
      </w:r>
      <w:r w:rsidR="00D7286A">
        <w:rPr>
          <w:rFonts w:eastAsia="Calibri"/>
          <w:sz w:val="28"/>
          <w:szCs w:val="28"/>
          <w:lang w:eastAsia="en-US"/>
        </w:rPr>
        <w:t xml:space="preserve"> о</w:t>
      </w:r>
      <w:r w:rsidRPr="00B0164A">
        <w:rPr>
          <w:rFonts w:eastAsia="Calibri"/>
          <w:sz w:val="28"/>
          <w:szCs w:val="28"/>
          <w:lang w:eastAsia="en-US"/>
        </w:rPr>
        <w:t xml:space="preserve">т </w:t>
      </w:r>
      <w:r w:rsidR="00393A0D">
        <w:rPr>
          <w:rFonts w:eastAsia="Calibri"/>
          <w:sz w:val="28"/>
          <w:szCs w:val="28"/>
          <w:lang w:eastAsia="en-US"/>
        </w:rPr>
        <w:t>---</w:t>
      </w:r>
      <w:r w:rsidRPr="00B0164A">
        <w:rPr>
          <w:rFonts w:eastAsia="Calibri"/>
          <w:sz w:val="28"/>
          <w:szCs w:val="28"/>
          <w:lang w:eastAsia="en-US"/>
        </w:rPr>
        <w:t xml:space="preserve"> об обнар</w:t>
      </w:r>
      <w:r w:rsidR="00D7286A">
        <w:rPr>
          <w:rFonts w:eastAsia="Calibri"/>
          <w:sz w:val="28"/>
          <w:szCs w:val="28"/>
          <w:lang w:eastAsia="en-US"/>
        </w:rPr>
        <w:t>ужении признаков правонарушения.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- реестром правонарушений</w:t>
      </w:r>
      <w:r w:rsidRPr="00B0164A" w:rsidR="00751CF3">
        <w:rPr>
          <w:rFonts w:eastAsia="Calibri"/>
          <w:sz w:val="28"/>
          <w:szCs w:val="28"/>
          <w:lang w:eastAsia="en-US"/>
        </w:rPr>
        <w:t>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</w:t>
      </w:r>
      <w:r w:rsidRPr="00B0164A">
        <w:rPr>
          <w:rFonts w:eastAsia="Calibri"/>
          <w:sz w:val="28"/>
          <w:szCs w:val="28"/>
          <w:lang w:eastAsia="en-US"/>
        </w:rPr>
        <w:t xml:space="preserve">довательны, согласуются между собой. 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При изложенных обстоятельствах, мировой судья находит вину </w:t>
      </w:r>
      <w:r w:rsidRPr="00D7286A" w:rsidR="00D7286A">
        <w:rPr>
          <w:rFonts w:eastAsia="Calibri"/>
          <w:sz w:val="28"/>
          <w:szCs w:val="28"/>
          <w:lang w:eastAsia="en-US"/>
        </w:rPr>
        <w:t>Фролов</w:t>
      </w:r>
      <w:r w:rsidR="00D7286A">
        <w:rPr>
          <w:rFonts w:eastAsia="Calibri"/>
          <w:sz w:val="28"/>
          <w:szCs w:val="28"/>
          <w:lang w:eastAsia="en-US"/>
        </w:rPr>
        <w:t>а</w:t>
      </w:r>
      <w:r w:rsidRPr="00D7286A" w:rsidR="00D7286A">
        <w:rPr>
          <w:rFonts w:eastAsia="Calibri"/>
          <w:sz w:val="28"/>
          <w:szCs w:val="28"/>
          <w:lang w:eastAsia="en-US"/>
        </w:rPr>
        <w:t xml:space="preserve"> А.И. </w:t>
      </w:r>
      <w:r w:rsidRPr="00B0164A">
        <w:rPr>
          <w:rFonts w:eastAsia="Calibri"/>
          <w:sz w:val="28"/>
          <w:szCs w:val="28"/>
          <w:lang w:eastAsia="en-US"/>
        </w:rPr>
        <w:t xml:space="preserve">в совершении вмененного административного правонарушения установленной и квалифицирует его действия по ч. 2 ст. 12.2 Кодекса Российской Федерации </w:t>
      </w:r>
      <w:r w:rsidRPr="00B0164A">
        <w:rPr>
          <w:rFonts w:eastAsia="Calibri"/>
          <w:sz w:val="28"/>
          <w:szCs w:val="28"/>
          <w:lang w:eastAsia="en-US"/>
        </w:rPr>
        <w:t>об административных правонарушениях – управление транспортным средством без государственных регистрационных знаков.</w:t>
      </w:r>
    </w:p>
    <w:p w:rsidR="00B0164A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Обстоятельством, смягчающим наказание, в соответствии со ст. 4.2 КоАП РФ, является признание вины.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Обстоятельств, предусмотренных ст.</w:t>
      </w:r>
      <w:r w:rsidRPr="00B0164A" w:rsidR="00751CF3">
        <w:rPr>
          <w:rFonts w:eastAsia="Calibri"/>
          <w:sz w:val="28"/>
          <w:szCs w:val="28"/>
          <w:lang w:eastAsia="en-US"/>
        </w:rPr>
        <w:t xml:space="preserve"> 4.3</w:t>
      </w:r>
      <w:r w:rsidRPr="00B0164A">
        <w:rPr>
          <w:rFonts w:eastAsia="Calibri"/>
          <w:sz w:val="28"/>
          <w:szCs w:val="28"/>
          <w:lang w:eastAsia="en-US"/>
        </w:rPr>
        <w:t xml:space="preserve"> Ко</w:t>
      </w:r>
      <w:r w:rsidRPr="00B0164A">
        <w:rPr>
          <w:rFonts w:eastAsia="Calibri"/>
          <w:sz w:val="28"/>
          <w:szCs w:val="28"/>
          <w:lang w:eastAsia="en-US"/>
        </w:rPr>
        <w:t xml:space="preserve">декса Российской Федерации об административных правонарушениях, </w:t>
      </w:r>
      <w:r w:rsidRPr="00B0164A" w:rsidR="00751CF3">
        <w:rPr>
          <w:rFonts w:eastAsia="Calibri"/>
          <w:sz w:val="28"/>
          <w:szCs w:val="28"/>
          <w:lang w:eastAsia="en-US"/>
        </w:rPr>
        <w:t xml:space="preserve">и отягчающих </w:t>
      </w:r>
      <w:r w:rsidRPr="00B0164A">
        <w:rPr>
          <w:rFonts w:eastAsia="Calibri"/>
          <w:sz w:val="28"/>
          <w:szCs w:val="28"/>
          <w:lang w:eastAsia="en-US"/>
        </w:rPr>
        <w:t>административную ответственность, мировым судьей по делу не установлено.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Учитывая характер и степень общественной опасности совершенного правонарушения, личность </w:t>
      </w:r>
      <w:r w:rsidRPr="00D7286A" w:rsidR="00D7286A">
        <w:rPr>
          <w:rFonts w:eastAsia="Calibri"/>
          <w:sz w:val="28"/>
          <w:szCs w:val="28"/>
          <w:lang w:eastAsia="en-US"/>
        </w:rPr>
        <w:t>Фролов</w:t>
      </w:r>
      <w:r w:rsidR="00D7286A">
        <w:rPr>
          <w:rFonts w:eastAsia="Calibri"/>
          <w:sz w:val="28"/>
          <w:szCs w:val="28"/>
          <w:lang w:eastAsia="en-US"/>
        </w:rPr>
        <w:t>а</w:t>
      </w:r>
      <w:r w:rsidRPr="00D7286A" w:rsidR="00D7286A">
        <w:rPr>
          <w:rFonts w:eastAsia="Calibri"/>
          <w:sz w:val="28"/>
          <w:szCs w:val="28"/>
          <w:lang w:eastAsia="en-US"/>
        </w:rPr>
        <w:t xml:space="preserve"> А.И</w:t>
      </w:r>
      <w:r w:rsidRPr="00B0164A" w:rsidR="00B0164A">
        <w:rPr>
          <w:rFonts w:eastAsia="Calibri"/>
          <w:sz w:val="28"/>
          <w:szCs w:val="28"/>
          <w:lang w:eastAsia="en-US"/>
        </w:rPr>
        <w:t>.</w:t>
      </w:r>
      <w:r w:rsidRPr="00B0164A">
        <w:rPr>
          <w:rFonts w:eastAsia="Calibri"/>
          <w:sz w:val="28"/>
          <w:szCs w:val="28"/>
          <w:lang w:eastAsia="en-US"/>
        </w:rPr>
        <w:t xml:space="preserve">, его имущественное положение, </w:t>
      </w:r>
      <w:r w:rsidRPr="00B0164A" w:rsidR="00B0164A">
        <w:rPr>
          <w:rFonts w:eastAsia="Calibri"/>
          <w:sz w:val="28"/>
          <w:szCs w:val="28"/>
          <w:lang w:eastAsia="en-US"/>
        </w:rPr>
        <w:t>наличие</w:t>
      </w:r>
      <w:r w:rsidRPr="00B0164A">
        <w:rPr>
          <w:rFonts w:eastAsia="Calibri"/>
          <w:sz w:val="28"/>
          <w:szCs w:val="28"/>
          <w:lang w:eastAsia="en-US"/>
        </w:rPr>
        <w:t xml:space="preserve"> смягчающ</w:t>
      </w:r>
      <w:r w:rsidRPr="00B0164A" w:rsidR="00B0164A">
        <w:rPr>
          <w:rFonts w:eastAsia="Calibri"/>
          <w:sz w:val="28"/>
          <w:szCs w:val="28"/>
          <w:lang w:eastAsia="en-US"/>
        </w:rPr>
        <w:t>его</w:t>
      </w:r>
      <w:r w:rsidRPr="00B0164A">
        <w:rPr>
          <w:rFonts w:eastAsia="Calibri"/>
          <w:sz w:val="28"/>
          <w:szCs w:val="28"/>
          <w:lang w:eastAsia="en-US"/>
        </w:rPr>
        <w:t xml:space="preserve"> и </w:t>
      </w:r>
      <w:r w:rsidRPr="00B0164A" w:rsidR="00B0164A">
        <w:rPr>
          <w:rFonts w:eastAsia="Calibri"/>
          <w:sz w:val="28"/>
          <w:szCs w:val="28"/>
          <w:lang w:eastAsia="en-US"/>
        </w:rPr>
        <w:t xml:space="preserve">отсутствие </w:t>
      </w:r>
      <w:r w:rsidRPr="00B0164A">
        <w:rPr>
          <w:rFonts w:eastAsia="Calibri"/>
          <w:sz w:val="28"/>
          <w:szCs w:val="28"/>
          <w:lang w:eastAsia="en-US"/>
        </w:rPr>
        <w:t xml:space="preserve">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 w:rsidRPr="00D7286A" w:rsidR="00D7286A">
        <w:rPr>
          <w:rFonts w:eastAsia="Calibri"/>
          <w:sz w:val="28"/>
          <w:szCs w:val="28"/>
          <w:lang w:eastAsia="en-US"/>
        </w:rPr>
        <w:t>Фролову А.И.</w:t>
      </w:r>
      <w:r w:rsidRPr="00B0164A" w:rsidR="00751CF3">
        <w:rPr>
          <w:rFonts w:eastAsia="Calibri"/>
          <w:sz w:val="28"/>
          <w:szCs w:val="28"/>
          <w:lang w:eastAsia="en-US"/>
        </w:rPr>
        <w:t xml:space="preserve"> </w:t>
      </w:r>
      <w:r w:rsidRPr="00B0164A">
        <w:rPr>
          <w:rFonts w:eastAsia="Calibri"/>
          <w:sz w:val="28"/>
          <w:szCs w:val="28"/>
          <w:lang w:eastAsia="en-US"/>
        </w:rPr>
        <w:t xml:space="preserve">наказания в виде административного штрафа. </w:t>
      </w:r>
    </w:p>
    <w:p w:rsidR="00012BF6" w:rsidRPr="00B0164A" w:rsidP="00B0164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012BF6" w:rsidRPr="00B0164A" w:rsidP="00012BF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0164A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Признать </w:t>
      </w:r>
      <w:r w:rsidRPr="00D7286A" w:rsidR="00D7286A">
        <w:rPr>
          <w:rFonts w:eastAsia="Calibri"/>
          <w:sz w:val="28"/>
          <w:szCs w:val="28"/>
          <w:lang w:eastAsia="en-US"/>
        </w:rPr>
        <w:t>Фролова Андрея Игоревича</w:t>
      </w:r>
      <w:r w:rsidRPr="00B0164A" w:rsidR="00B0164A">
        <w:rPr>
          <w:rFonts w:eastAsia="Calibri"/>
          <w:sz w:val="28"/>
          <w:szCs w:val="28"/>
          <w:lang w:eastAsia="en-US"/>
        </w:rPr>
        <w:t xml:space="preserve"> </w:t>
      </w:r>
      <w:r w:rsidRPr="00B0164A">
        <w:rPr>
          <w:rFonts w:eastAsia="Calibri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ч. 2 </w:t>
      </w:r>
      <w:r w:rsidRPr="00B0164A">
        <w:rPr>
          <w:rFonts w:eastAsia="Calibri"/>
          <w:sz w:val="28"/>
          <w:szCs w:val="28"/>
          <w:lang w:eastAsia="en-US"/>
        </w:rPr>
        <w:t>ст. 12.2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5 000 (пять тысяч) рублей.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Административный штраф подлежит зачислению на счет получателя: 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Администр</w:t>
      </w:r>
      <w:r w:rsidRPr="00D7286A">
        <w:rPr>
          <w:rFonts w:eastAsia="Calibri"/>
          <w:sz w:val="28"/>
          <w:szCs w:val="28"/>
          <w:lang w:eastAsia="en-US"/>
        </w:rPr>
        <w:t xml:space="preserve">ативный штраф подлежит перечислению на счет: 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УФК по ХМАО-Югре (УМВД России по ХМАО-Югре);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 xml:space="preserve">ИНН 8601010390; 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КПП 860101001;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р/с: 03100643000000018700;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кор/с 40102810245370000007;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банк: РКЦ Ханты-Мансийск//УФК по ХМАО-Югре г. Ханты-Мансийск;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ОКТМО: 71885000;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БИК: 007162163;</w:t>
      </w:r>
    </w:p>
    <w:p w:rsidR="00D7286A" w:rsidRP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>КБК: 18811601123010001140;</w:t>
      </w:r>
    </w:p>
    <w:p w:rsidR="00D7286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86A">
        <w:rPr>
          <w:rFonts w:eastAsia="Calibri"/>
          <w:sz w:val="28"/>
          <w:szCs w:val="28"/>
          <w:lang w:eastAsia="en-US"/>
        </w:rPr>
        <w:t xml:space="preserve">УИН: </w:t>
      </w:r>
      <w:r w:rsidR="00393A0D">
        <w:rPr>
          <w:rFonts w:eastAsia="Calibri"/>
          <w:sz w:val="28"/>
          <w:szCs w:val="28"/>
          <w:lang w:eastAsia="en-US"/>
        </w:rPr>
        <w:t>----</w:t>
      </w:r>
    </w:p>
    <w:p w:rsidR="00012BF6" w:rsidRPr="00B0164A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Неуплата административног</w:t>
      </w:r>
      <w:r w:rsidRPr="00B0164A">
        <w:rPr>
          <w:rFonts w:eastAsia="Calibri"/>
          <w:sz w:val="28"/>
          <w:szCs w:val="28"/>
          <w:lang w:eastAsia="en-US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B0164A">
        <w:rPr>
          <w:rFonts w:eastAsia="Calibri"/>
          <w:sz w:val="28"/>
          <w:szCs w:val="28"/>
          <w:lang w:eastAsia="en-US"/>
        </w:rPr>
        <w:t>арест на срок до пятнадцати суток, либо обязательные работы на срок до пятидесяти часов.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B0164A">
        <w:rPr>
          <w:rFonts w:eastAsia="Calibri"/>
          <w:sz w:val="28"/>
          <w:szCs w:val="28"/>
          <w:lang w:eastAsia="en-US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течение десяти </w:t>
      </w:r>
      <w:r w:rsidRPr="00B0164A" w:rsidR="00B0164A">
        <w:rPr>
          <w:rFonts w:eastAsia="Calibri"/>
          <w:sz w:val="28"/>
          <w:szCs w:val="28"/>
          <w:lang w:eastAsia="en-US"/>
        </w:rPr>
        <w:t>дней</w:t>
      </w:r>
      <w:r w:rsidRPr="00B0164A">
        <w:rPr>
          <w:rFonts w:eastAsia="Calibri"/>
          <w:sz w:val="28"/>
          <w:szCs w:val="28"/>
          <w:lang w:eastAsia="en-US"/>
        </w:rPr>
        <w:t xml:space="preserve"> со д</w:t>
      </w:r>
      <w:r w:rsidRPr="00B0164A">
        <w:rPr>
          <w:rFonts w:eastAsia="Calibri"/>
          <w:sz w:val="28"/>
          <w:szCs w:val="28"/>
          <w:lang w:eastAsia="en-US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012BF6" w:rsidRPr="00B0164A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2BF6" w:rsidRPr="00B0164A" w:rsidP="00D7286A">
      <w:pPr>
        <w:jc w:val="both"/>
        <w:rPr>
          <w:rFonts w:eastAsia="Calibri"/>
          <w:sz w:val="28"/>
          <w:szCs w:val="28"/>
          <w:lang w:eastAsia="en-US"/>
        </w:rPr>
      </w:pPr>
      <w:r w:rsidRPr="00B0164A">
        <w:rPr>
          <w:rFonts w:eastAsia="Calibri"/>
          <w:sz w:val="28"/>
          <w:szCs w:val="28"/>
          <w:lang w:eastAsia="en-US"/>
        </w:rPr>
        <w:t>Мировой судья</w:t>
      </w:r>
      <w:r w:rsidRPr="00B0164A">
        <w:rPr>
          <w:rFonts w:eastAsia="Calibri"/>
          <w:sz w:val="28"/>
          <w:szCs w:val="28"/>
          <w:lang w:eastAsia="en-US"/>
        </w:rPr>
        <w:tab/>
      </w:r>
      <w:r w:rsidRPr="00B0164A">
        <w:rPr>
          <w:rFonts w:eastAsia="Calibri"/>
          <w:sz w:val="28"/>
          <w:szCs w:val="28"/>
          <w:lang w:eastAsia="en-US"/>
        </w:rPr>
        <w:tab/>
      </w:r>
      <w:r w:rsidRPr="00B0164A">
        <w:rPr>
          <w:rFonts w:eastAsia="Calibri"/>
          <w:sz w:val="28"/>
          <w:szCs w:val="28"/>
          <w:lang w:eastAsia="en-US"/>
        </w:rPr>
        <w:tab/>
      </w:r>
      <w:r w:rsidRPr="00B0164A">
        <w:rPr>
          <w:rFonts w:eastAsia="Calibri"/>
          <w:sz w:val="28"/>
          <w:szCs w:val="28"/>
          <w:lang w:eastAsia="en-US"/>
        </w:rPr>
        <w:tab/>
      </w:r>
      <w:r w:rsidRPr="00B0164A">
        <w:rPr>
          <w:rFonts w:eastAsia="Calibri"/>
          <w:sz w:val="28"/>
          <w:szCs w:val="28"/>
          <w:lang w:eastAsia="en-US"/>
        </w:rPr>
        <w:tab/>
        <w:t xml:space="preserve">                 Е.И. Костарева</w:t>
      </w:r>
    </w:p>
    <w:p w:rsidR="00012BF6" w:rsidRPr="00B0164A" w:rsidP="00012BF6">
      <w:pPr>
        <w:jc w:val="both"/>
        <w:rPr>
          <w:rFonts w:eastAsia="Calibri"/>
          <w:sz w:val="28"/>
          <w:szCs w:val="28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A0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67140D">
      <w:t>72</w:t>
    </w:r>
    <w:r w:rsidRPr="00437ADA">
      <w:t>MS00</w:t>
    </w:r>
    <w:r w:rsidR="0067140D">
      <w:t>61</w:t>
    </w:r>
    <w:r w:rsidRPr="00437ADA">
      <w:t>-01-202</w:t>
    </w:r>
    <w:r w:rsidR="00D7286A">
      <w:t>5</w:t>
    </w:r>
    <w:r w:rsidRPr="00437ADA">
      <w:t>-0</w:t>
    </w:r>
    <w:r w:rsidR="008E1AA5">
      <w:t>0</w:t>
    </w:r>
    <w:r w:rsidR="00D7286A">
      <w:t>0257</w:t>
    </w:r>
    <w:r w:rsidRPr="00437ADA">
      <w:t>-</w:t>
    </w:r>
    <w:r w:rsidR="00D7286A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3A0D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131F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CDB9-B7EF-4AA4-9DA4-919FAEE2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